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E29C" w14:textId="77777777" w:rsidR="00A13081" w:rsidRDefault="00A13081" w:rsidP="009879EE">
      <w:pPr>
        <w:rPr>
          <w:b/>
          <w:sz w:val="28"/>
          <w:szCs w:val="28"/>
        </w:rPr>
      </w:pPr>
    </w:p>
    <w:p w14:paraId="54FF5D82" w14:textId="22708E06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  <w:r w:rsidRPr="00593DE2">
        <w:rPr>
          <w:rFonts w:ascii="Arial" w:hAnsi="Arial" w:cs="Arial"/>
          <w:b/>
          <w:sz w:val="24"/>
          <w:szCs w:val="24"/>
        </w:rPr>
        <w:t xml:space="preserve">MEMORIAL DESCRITIVO </w:t>
      </w:r>
      <w:r w:rsidR="00F333CF">
        <w:rPr>
          <w:rFonts w:ascii="Arial" w:hAnsi="Arial" w:cs="Arial"/>
          <w:b/>
          <w:sz w:val="24"/>
          <w:szCs w:val="24"/>
        </w:rPr>
        <w:t>DA CONTRUÇÃO DE UM</w:t>
      </w:r>
      <w:r w:rsidR="004B03A3">
        <w:rPr>
          <w:rFonts w:ascii="Arial" w:hAnsi="Arial" w:cs="Arial"/>
          <w:b/>
          <w:sz w:val="24"/>
          <w:szCs w:val="24"/>
        </w:rPr>
        <w:t>A MINI QUADRA COBERTA</w:t>
      </w:r>
      <w:r w:rsidR="00D36A0B">
        <w:rPr>
          <w:rFonts w:ascii="Arial" w:hAnsi="Arial" w:cs="Arial"/>
          <w:b/>
          <w:sz w:val="24"/>
          <w:szCs w:val="24"/>
        </w:rPr>
        <w:t xml:space="preserve"> E COM PALCO E UMA </w:t>
      </w:r>
      <w:r w:rsidR="007439B9">
        <w:rPr>
          <w:rFonts w:ascii="Arial" w:hAnsi="Arial" w:cs="Arial"/>
          <w:b/>
          <w:sz w:val="24"/>
          <w:szCs w:val="24"/>
        </w:rPr>
        <w:t>SALA MULTIUSO</w:t>
      </w:r>
      <w:r w:rsidR="00D36A0B">
        <w:rPr>
          <w:rFonts w:ascii="Arial" w:hAnsi="Arial" w:cs="Arial"/>
          <w:b/>
          <w:sz w:val="24"/>
          <w:szCs w:val="24"/>
        </w:rPr>
        <w:t xml:space="preserve"> COBERTA</w:t>
      </w:r>
      <w:r w:rsidR="00F333CF">
        <w:rPr>
          <w:rFonts w:ascii="Arial" w:hAnsi="Arial" w:cs="Arial"/>
          <w:b/>
          <w:sz w:val="24"/>
          <w:szCs w:val="24"/>
        </w:rPr>
        <w:t>, PREFEITURA MUNICIPAL DE SANTA CARMEM</w:t>
      </w:r>
      <w:r w:rsidRPr="00593DE2">
        <w:rPr>
          <w:rFonts w:ascii="Arial" w:hAnsi="Arial" w:cs="Arial"/>
          <w:b/>
          <w:sz w:val="24"/>
          <w:szCs w:val="24"/>
        </w:rPr>
        <w:t xml:space="preserve"> - MT.</w:t>
      </w:r>
    </w:p>
    <w:p w14:paraId="63B32EEC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6C1C06BF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0A3BC6A0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323F97B5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4CABBB57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733EE878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4F694B10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15718E3D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406A8371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1415241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1FD5709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7F00E2C9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60093626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C6F36D4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319759DA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165EDD2F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0581782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E8AC259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0C4EAE4C" w14:textId="69AB663D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  <w:r w:rsidRPr="00593DE2">
        <w:rPr>
          <w:rFonts w:ascii="Arial" w:hAnsi="Arial" w:cs="Arial"/>
          <w:b/>
          <w:sz w:val="24"/>
          <w:szCs w:val="24"/>
        </w:rPr>
        <w:t>ESTE MEMORIAL TEM POR OBJETIVO DESCREVER AS ETAPAS DE EXECUÇÃO E DETALHAMENTOS</w:t>
      </w:r>
      <w:r w:rsidR="00F333CF" w:rsidRPr="00593DE2">
        <w:rPr>
          <w:rFonts w:ascii="Arial" w:hAnsi="Arial" w:cs="Arial"/>
          <w:b/>
          <w:sz w:val="24"/>
          <w:szCs w:val="24"/>
        </w:rPr>
        <w:t xml:space="preserve"> </w:t>
      </w:r>
      <w:r w:rsidR="00F333CF">
        <w:rPr>
          <w:rFonts w:ascii="Arial" w:hAnsi="Arial" w:cs="Arial"/>
          <w:b/>
          <w:sz w:val="24"/>
          <w:szCs w:val="24"/>
        </w:rPr>
        <w:t>DA CONTRUÇÃO DE UM</w:t>
      </w:r>
      <w:r w:rsidR="00D36A0B">
        <w:rPr>
          <w:rFonts w:ascii="Arial" w:hAnsi="Arial" w:cs="Arial"/>
          <w:b/>
          <w:sz w:val="24"/>
          <w:szCs w:val="24"/>
        </w:rPr>
        <w:t>A</w:t>
      </w:r>
      <w:r w:rsidR="00F333CF">
        <w:rPr>
          <w:rFonts w:ascii="Arial" w:hAnsi="Arial" w:cs="Arial"/>
          <w:b/>
          <w:sz w:val="24"/>
          <w:szCs w:val="24"/>
        </w:rPr>
        <w:t xml:space="preserve"> </w:t>
      </w:r>
      <w:r w:rsidR="00D36A0B">
        <w:rPr>
          <w:rFonts w:ascii="Arial" w:hAnsi="Arial" w:cs="Arial"/>
          <w:b/>
          <w:sz w:val="24"/>
          <w:szCs w:val="24"/>
        </w:rPr>
        <w:t xml:space="preserve">MINI QUADRA COBERTA E COM PALCO E UMA </w:t>
      </w:r>
      <w:r w:rsidR="007439B9">
        <w:rPr>
          <w:rFonts w:ascii="Arial" w:hAnsi="Arial" w:cs="Arial"/>
          <w:b/>
          <w:sz w:val="24"/>
          <w:szCs w:val="24"/>
        </w:rPr>
        <w:t>SALA MULTIUSO</w:t>
      </w:r>
      <w:r w:rsidR="00D36A0B">
        <w:rPr>
          <w:rFonts w:ascii="Arial" w:hAnsi="Arial" w:cs="Arial"/>
          <w:b/>
          <w:sz w:val="24"/>
          <w:szCs w:val="24"/>
        </w:rPr>
        <w:t xml:space="preserve"> COBERTA</w:t>
      </w:r>
      <w:r w:rsidR="00F333CF">
        <w:rPr>
          <w:rFonts w:ascii="Arial" w:hAnsi="Arial" w:cs="Arial"/>
          <w:b/>
          <w:sz w:val="24"/>
          <w:szCs w:val="24"/>
        </w:rPr>
        <w:t>, PREFEITURA MUNICIPAL DE SANTA CARMEM</w:t>
      </w:r>
      <w:r w:rsidR="00F333CF" w:rsidRPr="00593DE2">
        <w:rPr>
          <w:rFonts w:ascii="Arial" w:hAnsi="Arial" w:cs="Arial"/>
          <w:b/>
          <w:sz w:val="24"/>
          <w:szCs w:val="24"/>
        </w:rPr>
        <w:t xml:space="preserve"> - MT</w:t>
      </w:r>
      <w:r w:rsidR="00151FEC" w:rsidRPr="00593DE2">
        <w:rPr>
          <w:rFonts w:ascii="Arial" w:hAnsi="Arial" w:cs="Arial"/>
          <w:b/>
          <w:sz w:val="24"/>
          <w:szCs w:val="24"/>
        </w:rPr>
        <w:t>.</w:t>
      </w:r>
    </w:p>
    <w:p w14:paraId="4181448B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172F6569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1052299D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3B1335EA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6B082F97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3416AF0A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6545DDC9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445A48FA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6AE7A4F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7E96FA38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010A282A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7DB3836F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6AC631A8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06BFAD5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982A082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035480FC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5BE4EA49" w14:textId="77777777" w:rsidR="006513F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77FCC8D6" w14:textId="77777777" w:rsidR="006513F2" w:rsidRPr="00593DE2" w:rsidRDefault="006513F2" w:rsidP="006513F2">
      <w:pPr>
        <w:rPr>
          <w:rFonts w:ascii="Arial" w:hAnsi="Arial" w:cs="Arial"/>
          <w:b/>
          <w:sz w:val="24"/>
          <w:szCs w:val="24"/>
        </w:rPr>
      </w:pPr>
    </w:p>
    <w:p w14:paraId="37B1B42D" w14:textId="77777777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</w:p>
    <w:p w14:paraId="3759F4B2" w14:textId="3669A7A7" w:rsidR="006513F2" w:rsidRDefault="00D36A0B" w:rsidP="006513F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JULHO</w:t>
      </w:r>
    </w:p>
    <w:p w14:paraId="110D1C0C" w14:textId="67BB3EE8" w:rsidR="006513F2" w:rsidRPr="00593DE2" w:rsidRDefault="006513F2" w:rsidP="006513F2">
      <w:pPr>
        <w:jc w:val="center"/>
        <w:rPr>
          <w:rFonts w:ascii="Arial" w:hAnsi="Arial" w:cs="Arial"/>
          <w:b/>
          <w:sz w:val="24"/>
          <w:szCs w:val="24"/>
        </w:rPr>
      </w:pPr>
      <w:r w:rsidRPr="00593DE2">
        <w:rPr>
          <w:rFonts w:ascii="Arial" w:hAnsi="Arial" w:cs="Arial"/>
          <w:b/>
          <w:sz w:val="24"/>
          <w:szCs w:val="24"/>
        </w:rPr>
        <w:t>202</w:t>
      </w:r>
      <w:r w:rsidR="00D36A0B">
        <w:rPr>
          <w:rFonts w:ascii="Arial" w:hAnsi="Arial" w:cs="Arial"/>
          <w:b/>
          <w:sz w:val="24"/>
          <w:szCs w:val="24"/>
        </w:rPr>
        <w:t>5</w:t>
      </w:r>
    </w:p>
    <w:p w14:paraId="7F2C080D" w14:textId="77777777" w:rsidR="00F333CF" w:rsidRDefault="00F333CF" w:rsidP="006513F2">
      <w:pPr>
        <w:jc w:val="center"/>
        <w:rPr>
          <w:rFonts w:ascii="Arial" w:hAnsi="Arial" w:cs="Arial"/>
          <w:b/>
          <w:sz w:val="28"/>
          <w:szCs w:val="28"/>
        </w:rPr>
      </w:pPr>
    </w:p>
    <w:p w14:paraId="3EF9A17F" w14:textId="69A878B8" w:rsidR="006513F2" w:rsidRPr="00080F39" w:rsidRDefault="006513F2" w:rsidP="006513F2">
      <w:pPr>
        <w:jc w:val="center"/>
        <w:rPr>
          <w:rFonts w:ascii="Arial" w:hAnsi="Arial" w:cs="Arial"/>
          <w:b/>
          <w:sz w:val="28"/>
          <w:szCs w:val="28"/>
        </w:rPr>
      </w:pPr>
      <w:r w:rsidRPr="00080F39">
        <w:rPr>
          <w:rFonts w:ascii="Arial" w:hAnsi="Arial" w:cs="Arial"/>
          <w:b/>
          <w:sz w:val="28"/>
          <w:szCs w:val="28"/>
        </w:rPr>
        <w:t>MEMORIAL DESCRITIVO</w:t>
      </w:r>
    </w:p>
    <w:p w14:paraId="09B55444" w14:textId="77777777" w:rsidR="006513F2" w:rsidRDefault="006513F2" w:rsidP="006513F2">
      <w:pPr>
        <w:rPr>
          <w:rFonts w:ascii="Arial" w:hAnsi="Arial" w:cs="Arial"/>
          <w:sz w:val="24"/>
          <w:szCs w:val="24"/>
        </w:rPr>
      </w:pPr>
    </w:p>
    <w:p w14:paraId="0C6E60FD" w14:textId="77777777" w:rsidR="006513F2" w:rsidRDefault="006513F2" w:rsidP="006513F2">
      <w:pPr>
        <w:jc w:val="center"/>
        <w:rPr>
          <w:rFonts w:ascii="Arial" w:hAnsi="Arial" w:cs="Arial"/>
          <w:sz w:val="24"/>
          <w:szCs w:val="24"/>
        </w:rPr>
      </w:pPr>
    </w:p>
    <w:p w14:paraId="018B8ACD" w14:textId="6171FA43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 propósito desta obra é </w:t>
      </w:r>
      <w:r w:rsidR="00F333CF">
        <w:rPr>
          <w:rFonts w:ascii="Arial" w:hAnsi="Arial" w:cs="Arial"/>
          <w:sz w:val="24"/>
          <w:szCs w:val="24"/>
        </w:rPr>
        <w:t xml:space="preserve">oferecer um </w:t>
      </w:r>
      <w:r w:rsidR="00D36A0B">
        <w:rPr>
          <w:rFonts w:ascii="Arial" w:hAnsi="Arial" w:cs="Arial"/>
          <w:sz w:val="24"/>
          <w:szCs w:val="24"/>
        </w:rPr>
        <w:t xml:space="preserve">lugar onde </w:t>
      </w:r>
      <w:r w:rsidR="00FD5DEE">
        <w:rPr>
          <w:rFonts w:ascii="Arial" w:hAnsi="Arial" w:cs="Arial"/>
          <w:sz w:val="24"/>
          <w:szCs w:val="24"/>
        </w:rPr>
        <w:t xml:space="preserve">os alunos possam desenvolver atividades recreativas e fisicas, para </w:t>
      </w:r>
      <w:r w:rsidR="00E71105">
        <w:rPr>
          <w:rFonts w:ascii="Arial" w:hAnsi="Arial" w:cs="Arial"/>
          <w:sz w:val="24"/>
          <w:szCs w:val="24"/>
        </w:rPr>
        <w:t>o seu desenvolvimento</w:t>
      </w:r>
      <w:r w:rsidR="00F333CF">
        <w:rPr>
          <w:rFonts w:ascii="Arial" w:hAnsi="Arial" w:cs="Arial"/>
          <w:sz w:val="24"/>
          <w:szCs w:val="24"/>
        </w:rPr>
        <w:t>.</w:t>
      </w:r>
    </w:p>
    <w:p w14:paraId="6158997C" w14:textId="331E888C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Todo o projeto contará com cerca de </w:t>
      </w:r>
      <w:r w:rsidR="00F333CF">
        <w:rPr>
          <w:rFonts w:ascii="Arial" w:hAnsi="Arial" w:cs="Arial"/>
          <w:sz w:val="24"/>
          <w:szCs w:val="24"/>
        </w:rPr>
        <w:t>2</w:t>
      </w:r>
      <w:r w:rsidR="001D04E7">
        <w:rPr>
          <w:rFonts w:ascii="Arial" w:hAnsi="Arial" w:cs="Arial"/>
          <w:sz w:val="24"/>
          <w:szCs w:val="24"/>
        </w:rPr>
        <w:t>63</w:t>
      </w:r>
      <w:r w:rsidR="00151FEC">
        <w:rPr>
          <w:rFonts w:ascii="Arial" w:hAnsi="Arial" w:cs="Arial"/>
          <w:sz w:val="24"/>
          <w:szCs w:val="24"/>
        </w:rPr>
        <w:t>,</w:t>
      </w:r>
      <w:r w:rsidR="001D04E7">
        <w:rPr>
          <w:rFonts w:ascii="Arial" w:hAnsi="Arial" w:cs="Arial"/>
          <w:sz w:val="24"/>
          <w:szCs w:val="24"/>
        </w:rPr>
        <w:t>34</w:t>
      </w:r>
      <w:r w:rsidR="00151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metros quadrados construídos.</w:t>
      </w:r>
      <w:r>
        <w:rPr>
          <w:rFonts w:ascii="Arial" w:hAnsi="Arial" w:cs="Arial"/>
          <w:sz w:val="24"/>
          <w:szCs w:val="24"/>
        </w:rPr>
        <w:tab/>
      </w:r>
    </w:p>
    <w:p w14:paraId="1F052109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2D1264C" w14:textId="77777777" w:rsidR="006513F2" w:rsidRPr="006742FE" w:rsidRDefault="006513F2" w:rsidP="006513F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CB6E4C9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OBJETIVO</w:t>
      </w:r>
    </w:p>
    <w:p w14:paraId="1F73CF2F" w14:textId="5E3C0983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O presente memorial descritivo de construção civil tem por objetivo definir os materiais a serem empregados na obra, assim co</w:t>
      </w:r>
      <w:r>
        <w:rPr>
          <w:rFonts w:ascii="Arial" w:hAnsi="Arial" w:cs="Arial"/>
          <w:sz w:val="24"/>
          <w:szCs w:val="24"/>
        </w:rPr>
        <w:t>mo</w:t>
      </w:r>
      <w:r w:rsidRPr="006742FE">
        <w:rPr>
          <w:rFonts w:ascii="Arial" w:hAnsi="Arial" w:cs="Arial"/>
          <w:sz w:val="24"/>
          <w:szCs w:val="24"/>
        </w:rPr>
        <w:t xml:space="preserve"> orientar sobre o correto uso dos mesmos. Esta obra constitui a construção </w:t>
      </w:r>
      <w:r>
        <w:rPr>
          <w:rFonts w:ascii="Arial" w:hAnsi="Arial" w:cs="Arial"/>
          <w:sz w:val="24"/>
          <w:szCs w:val="24"/>
        </w:rPr>
        <w:t xml:space="preserve">de </w:t>
      </w:r>
      <w:r w:rsidR="001D04E7">
        <w:rPr>
          <w:rFonts w:ascii="Arial" w:hAnsi="Arial" w:cs="Arial"/>
          <w:sz w:val="24"/>
          <w:szCs w:val="24"/>
        </w:rPr>
        <w:t xml:space="preserve">uma </w:t>
      </w:r>
      <w:r w:rsidR="00253A7A">
        <w:rPr>
          <w:rFonts w:ascii="Arial" w:hAnsi="Arial" w:cs="Arial"/>
          <w:sz w:val="24"/>
          <w:szCs w:val="24"/>
        </w:rPr>
        <w:t xml:space="preserve">mini </w:t>
      </w:r>
      <w:r w:rsidR="001D04E7">
        <w:rPr>
          <w:rFonts w:ascii="Arial" w:hAnsi="Arial" w:cs="Arial"/>
          <w:sz w:val="24"/>
          <w:szCs w:val="24"/>
        </w:rPr>
        <w:t>quadra poliespo</w:t>
      </w:r>
      <w:r w:rsidR="00253A7A">
        <w:rPr>
          <w:rFonts w:ascii="Arial" w:hAnsi="Arial" w:cs="Arial"/>
          <w:sz w:val="24"/>
          <w:szCs w:val="24"/>
        </w:rPr>
        <w:t>rtiva, que tera um deposito e palco para eventos</w:t>
      </w:r>
      <w:r w:rsidR="009A339C">
        <w:rPr>
          <w:rFonts w:ascii="Arial" w:hAnsi="Arial" w:cs="Arial"/>
          <w:sz w:val="24"/>
          <w:szCs w:val="24"/>
        </w:rPr>
        <w:t>, e também uma sala multiuso coberta.</w:t>
      </w:r>
    </w:p>
    <w:p w14:paraId="38E00196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GENERALIDADES:</w:t>
      </w:r>
    </w:p>
    <w:p w14:paraId="04A9A439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Em caso de divergência entre estas especificaçõe</w:t>
      </w:r>
      <w:r>
        <w:rPr>
          <w:rFonts w:ascii="Arial" w:hAnsi="Arial" w:cs="Arial"/>
          <w:sz w:val="24"/>
          <w:szCs w:val="24"/>
        </w:rPr>
        <w:t>s e o projeto gráfico, deve ser</w:t>
      </w:r>
      <w:r w:rsidRPr="006742FE">
        <w:rPr>
          <w:rFonts w:ascii="Arial" w:hAnsi="Arial" w:cs="Arial"/>
          <w:sz w:val="24"/>
          <w:szCs w:val="24"/>
        </w:rPr>
        <w:t xml:space="preserve"> consulta</w:t>
      </w:r>
      <w:r>
        <w:rPr>
          <w:rFonts w:ascii="Arial" w:hAnsi="Arial" w:cs="Arial"/>
          <w:sz w:val="24"/>
          <w:szCs w:val="24"/>
        </w:rPr>
        <w:t>do</w:t>
      </w:r>
      <w:r w:rsidRPr="006742FE">
        <w:rPr>
          <w:rFonts w:ascii="Arial" w:hAnsi="Arial" w:cs="Arial"/>
          <w:sz w:val="24"/>
          <w:szCs w:val="24"/>
        </w:rPr>
        <w:t xml:space="preserve"> o Responsável Técnico. Nenhuma m</w:t>
      </w:r>
      <w:r>
        <w:rPr>
          <w:rFonts w:ascii="Arial" w:hAnsi="Arial" w:cs="Arial"/>
          <w:sz w:val="24"/>
          <w:szCs w:val="24"/>
        </w:rPr>
        <w:t>odificação poderá ser feita no p</w:t>
      </w:r>
      <w:r w:rsidRPr="006742FE">
        <w:rPr>
          <w:rFonts w:ascii="Arial" w:hAnsi="Arial" w:cs="Arial"/>
          <w:sz w:val="24"/>
          <w:szCs w:val="24"/>
        </w:rPr>
        <w:t>rojeto ou durante a execução deste, sem o consentimento escrito e assinado do Responsável Técnico.</w:t>
      </w:r>
    </w:p>
    <w:p w14:paraId="7B0DD22E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C4526BF" w14:textId="77777777" w:rsidR="006513F2" w:rsidRPr="00013774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3774">
        <w:rPr>
          <w:rFonts w:ascii="Arial" w:hAnsi="Arial" w:cs="Arial"/>
          <w:b/>
          <w:sz w:val="24"/>
          <w:szCs w:val="24"/>
        </w:rPr>
        <w:t>MATERIAIS</w:t>
      </w:r>
    </w:p>
    <w:p w14:paraId="63EC46ED" w14:textId="77777777" w:rsidR="006513F2" w:rsidRDefault="006513F2" w:rsidP="006513F2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F2CFE">
        <w:rPr>
          <w:rFonts w:ascii="Arial" w:hAnsi="Arial" w:cs="Arial"/>
          <w:sz w:val="24"/>
          <w:szCs w:val="24"/>
        </w:rPr>
        <w:t>Os materiais a serem utilizados deverão atender as especificações de projeto, bem como às determinações das normas brasileiras (NBR) relaci</w:t>
      </w:r>
      <w:r>
        <w:rPr>
          <w:rFonts w:ascii="Arial" w:hAnsi="Arial" w:cs="Arial"/>
          <w:sz w:val="24"/>
          <w:szCs w:val="24"/>
        </w:rPr>
        <w:t>onadas às atividades propostas.</w:t>
      </w:r>
    </w:p>
    <w:p w14:paraId="7A69CE42" w14:textId="77777777" w:rsidR="006513F2" w:rsidRDefault="006513F2" w:rsidP="006513F2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F2CFE">
        <w:rPr>
          <w:rFonts w:ascii="Arial" w:hAnsi="Arial" w:cs="Arial"/>
          <w:sz w:val="24"/>
          <w:szCs w:val="24"/>
        </w:rPr>
        <w:t xml:space="preserve"> Os materiais de construção a serem empregados deverão satisfazer as condições de primeira qualidade e de primeiro uso, não sendo admissíveis o emprego de materiais de qualidade duvidosa ou que apresentem defeitos de quaisquer naturezas. A substituição de qualquer material especificado deve ser submetida à análise do responsável técnico pela execução da obra e do projeto, para aprovação. A solicitação deve ser formalizada, assim como a aprovação da </w:t>
      </w:r>
      <w:r w:rsidRPr="00CF2CFE">
        <w:rPr>
          <w:rFonts w:ascii="Arial" w:hAnsi="Arial" w:cs="Arial"/>
          <w:sz w:val="24"/>
          <w:szCs w:val="24"/>
        </w:rPr>
        <w:lastRenderedPageBreak/>
        <w:t xml:space="preserve">modificação, desta forma se resguardando as duas partes de possíveis alterações orçamentárias. </w:t>
      </w:r>
    </w:p>
    <w:p w14:paraId="481AA3DA" w14:textId="77777777" w:rsidR="006513F2" w:rsidRPr="00CF2CFE" w:rsidRDefault="006513F2" w:rsidP="006513F2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F2CFE">
        <w:rPr>
          <w:rFonts w:ascii="Arial" w:hAnsi="Arial" w:cs="Arial"/>
          <w:sz w:val="24"/>
          <w:szCs w:val="24"/>
        </w:rPr>
        <w:t>A contratante se reserva o direito de rejeitar a aplicação de qualquer material, desde que julgada suspeita sua qualidade ou que forem inadequados ao uso proposto. A contratante se reserva ao direito de exigir da contratada o re-trabalho de qualquer serviço executado de maneira incorreta ou com materiais não especificados, devendo esta última arcar com todos os ônus decorrentes de serviços e materiais que se fizer necessários.</w:t>
      </w:r>
    </w:p>
    <w:p w14:paraId="410CAEFF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EA24D72" w14:textId="77777777" w:rsidR="006513F2" w:rsidRPr="006742FE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381DBF7" w14:textId="77777777" w:rsidR="006513F2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LOCAÇÃO E DESENVOLVIMENTO DA OBRA:</w:t>
      </w:r>
    </w:p>
    <w:p w14:paraId="37E06C7F" w14:textId="7A9C4E44" w:rsidR="006513F2" w:rsidRPr="005352B1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executado um abrigo provisório para almoxarifado e banheiro, com aproximadamente </w:t>
      </w:r>
      <w:r w:rsidR="00B47C01">
        <w:rPr>
          <w:rFonts w:ascii="Arial" w:hAnsi="Arial" w:cs="Arial"/>
          <w:sz w:val="24"/>
          <w:szCs w:val="24"/>
        </w:rPr>
        <w:t>2</w:t>
      </w:r>
      <w:r w:rsidR="00183583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m² para armazenamento de materiais, confeccionado em chapa de madeira compensada ou similar, com a finalidade de armazenar e manter intacto os materiais.</w:t>
      </w:r>
    </w:p>
    <w:p w14:paraId="37AF0ED7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A obra deverá ser locada </w:t>
      </w:r>
      <w:r>
        <w:rPr>
          <w:rFonts w:ascii="Arial" w:hAnsi="Arial" w:cs="Arial"/>
          <w:sz w:val="24"/>
          <w:szCs w:val="24"/>
        </w:rPr>
        <w:t>de modo convencional, com tábua corrida pontaletadas e ligadas com linhas de pedreiro. Esse gabarito será usado como apoio para a demarcação do nível e locação dos eixos dos pilares e sapatas.</w:t>
      </w:r>
    </w:p>
    <w:p w14:paraId="51D92B9D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As paredes deverão ser locadas pelos seus eixos, a fim de compensar as diferenças entre as medidas reais dos tijolos e aquelas consignadas em planta.  </w:t>
      </w:r>
    </w:p>
    <w:p w14:paraId="136B1A41" w14:textId="77777777" w:rsidR="006513F2" w:rsidRPr="006742FE" w:rsidRDefault="006513F2" w:rsidP="006513F2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0EDAD887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FUNDAÇÕES:</w:t>
      </w:r>
    </w:p>
    <w:p w14:paraId="7CB16D42" w14:textId="64766F24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A escavação das valas das sapatas deverão ser executadas até a profundidade </w:t>
      </w:r>
      <w:r>
        <w:rPr>
          <w:rFonts w:ascii="Arial" w:hAnsi="Arial" w:cs="Arial"/>
          <w:sz w:val="24"/>
          <w:szCs w:val="24"/>
        </w:rPr>
        <w:t>de 1</w:t>
      </w:r>
      <w:r w:rsidR="00F333CF">
        <w:rPr>
          <w:rFonts w:ascii="Arial" w:hAnsi="Arial" w:cs="Arial"/>
          <w:sz w:val="24"/>
          <w:szCs w:val="24"/>
        </w:rPr>
        <w:t>2</w:t>
      </w:r>
      <w:r w:rsidRPr="006742FE">
        <w:rPr>
          <w:rFonts w:ascii="Arial" w:hAnsi="Arial" w:cs="Arial"/>
          <w:sz w:val="24"/>
          <w:szCs w:val="24"/>
        </w:rPr>
        <w:t>0 centímetros</w:t>
      </w:r>
      <w:r>
        <w:rPr>
          <w:rFonts w:ascii="Arial" w:hAnsi="Arial" w:cs="Arial"/>
          <w:sz w:val="24"/>
          <w:szCs w:val="24"/>
        </w:rPr>
        <w:t xml:space="preserve"> (1,</w:t>
      </w:r>
      <w:r w:rsidR="00F333C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 metros)</w:t>
      </w:r>
      <w:r w:rsidRPr="006742F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com medidas de acordo com o projeto estrutural. A</w:t>
      </w:r>
      <w:r w:rsidRPr="006742FE">
        <w:rPr>
          <w:rFonts w:ascii="Arial" w:hAnsi="Arial" w:cs="Arial"/>
          <w:sz w:val="24"/>
          <w:szCs w:val="24"/>
        </w:rPr>
        <w:t xml:space="preserve">s vigas baldrames com profundidade de até </w:t>
      </w:r>
      <w:r w:rsidR="00427049">
        <w:rPr>
          <w:rFonts w:ascii="Arial" w:hAnsi="Arial" w:cs="Arial"/>
          <w:sz w:val="24"/>
          <w:szCs w:val="24"/>
        </w:rPr>
        <w:t>40</w:t>
      </w:r>
      <w:r w:rsidRPr="006742FE">
        <w:rPr>
          <w:rFonts w:ascii="Arial" w:hAnsi="Arial" w:cs="Arial"/>
          <w:sz w:val="24"/>
          <w:szCs w:val="24"/>
        </w:rPr>
        <w:t xml:space="preserve"> centímetros e </w:t>
      </w:r>
      <w:r>
        <w:rPr>
          <w:rFonts w:ascii="Arial" w:hAnsi="Arial" w:cs="Arial"/>
          <w:sz w:val="24"/>
          <w:szCs w:val="24"/>
        </w:rPr>
        <w:t>medidas também em conformidade com o projeto estrutural.</w:t>
      </w:r>
    </w:p>
    <w:p w14:paraId="3DB98259" w14:textId="0439C5C4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Inicialmente pod</w:t>
      </w:r>
      <w:r w:rsidRPr="006742FE">
        <w:rPr>
          <w:rFonts w:ascii="Arial" w:hAnsi="Arial" w:cs="Arial"/>
          <w:sz w:val="24"/>
          <w:szCs w:val="24"/>
        </w:rPr>
        <w:t>erá</w:t>
      </w:r>
      <w:r>
        <w:rPr>
          <w:rFonts w:ascii="Arial" w:hAnsi="Arial" w:cs="Arial"/>
          <w:sz w:val="24"/>
          <w:szCs w:val="24"/>
        </w:rPr>
        <w:t xml:space="preserve"> ser</w:t>
      </w:r>
      <w:r w:rsidRPr="006742FE">
        <w:rPr>
          <w:rFonts w:ascii="Arial" w:hAnsi="Arial" w:cs="Arial"/>
          <w:sz w:val="24"/>
          <w:szCs w:val="24"/>
        </w:rPr>
        <w:t xml:space="preserve"> executado uma camada de concreto magro</w:t>
      </w:r>
      <w:r>
        <w:rPr>
          <w:rFonts w:ascii="Arial" w:hAnsi="Arial" w:cs="Arial"/>
          <w:sz w:val="24"/>
          <w:szCs w:val="24"/>
        </w:rPr>
        <w:t xml:space="preserve"> ou brita</w:t>
      </w:r>
      <w:r w:rsidRPr="006742FE">
        <w:rPr>
          <w:rFonts w:ascii="Arial" w:hAnsi="Arial" w:cs="Arial"/>
          <w:sz w:val="24"/>
          <w:szCs w:val="24"/>
        </w:rPr>
        <w:t xml:space="preserve"> em todas as valas, e após secagem serão colocadas as ferragens das sapatas</w:t>
      </w:r>
      <w:r>
        <w:rPr>
          <w:rFonts w:ascii="Arial" w:hAnsi="Arial" w:cs="Arial"/>
          <w:sz w:val="24"/>
          <w:szCs w:val="24"/>
        </w:rPr>
        <w:t>,</w:t>
      </w:r>
      <w:r w:rsidRPr="006742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conforme projeto estrutural. As vigas baldrames que serão </w:t>
      </w:r>
      <w:r w:rsidRPr="006742FE">
        <w:rPr>
          <w:rFonts w:ascii="Arial" w:hAnsi="Arial" w:cs="Arial"/>
          <w:sz w:val="24"/>
          <w:szCs w:val="24"/>
        </w:rPr>
        <w:t>barras de diâmetro de</w:t>
      </w:r>
      <w:r>
        <w:rPr>
          <w:rFonts w:ascii="Arial" w:hAnsi="Arial" w:cs="Arial"/>
          <w:sz w:val="24"/>
          <w:szCs w:val="24"/>
        </w:rPr>
        <w:t xml:space="preserve"> </w:t>
      </w:r>
      <w:r w:rsidR="00427049">
        <w:rPr>
          <w:rFonts w:ascii="Arial" w:hAnsi="Arial" w:cs="Arial"/>
          <w:sz w:val="24"/>
          <w:szCs w:val="24"/>
        </w:rPr>
        <w:t xml:space="preserve">5,0, </w:t>
      </w:r>
      <w:r>
        <w:rPr>
          <w:rFonts w:ascii="Arial" w:hAnsi="Arial" w:cs="Arial"/>
          <w:sz w:val="24"/>
          <w:szCs w:val="24"/>
        </w:rPr>
        <w:t xml:space="preserve">6,3, </w:t>
      </w:r>
      <w:r w:rsidRPr="006742FE">
        <w:rPr>
          <w:rFonts w:ascii="Arial" w:hAnsi="Arial" w:cs="Arial"/>
          <w:sz w:val="24"/>
          <w:szCs w:val="24"/>
        </w:rPr>
        <w:t xml:space="preserve"> 8</w:t>
      </w:r>
      <w:r>
        <w:rPr>
          <w:rFonts w:ascii="Arial" w:hAnsi="Arial" w:cs="Arial"/>
          <w:sz w:val="24"/>
          <w:szCs w:val="24"/>
        </w:rPr>
        <w:t xml:space="preserve">,0, 10,0, 12,5 e </w:t>
      </w:r>
      <w:r w:rsidR="00427049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,0</w:t>
      </w:r>
      <w:r w:rsidRPr="006742FE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>.</w:t>
      </w:r>
    </w:p>
    <w:p w14:paraId="10CA7676" w14:textId="5038AE95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lastRenderedPageBreak/>
        <w:t>Montada a ferragem se dará ínicio ao processo de concretagem</w:t>
      </w:r>
      <w:r>
        <w:rPr>
          <w:rFonts w:ascii="Arial" w:hAnsi="Arial" w:cs="Arial"/>
          <w:sz w:val="24"/>
          <w:szCs w:val="24"/>
        </w:rPr>
        <w:t>,</w:t>
      </w:r>
      <w:r w:rsidRPr="006742FE">
        <w:rPr>
          <w:rFonts w:ascii="Arial" w:hAnsi="Arial" w:cs="Arial"/>
          <w:sz w:val="24"/>
          <w:szCs w:val="24"/>
        </w:rPr>
        <w:t xml:space="preserve"> com concreto com resistência de </w:t>
      </w:r>
      <w:r w:rsidR="00D43AAB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Mpa. Se necessáro serão utilizadas formas de madeira.</w:t>
      </w:r>
    </w:p>
    <w:p w14:paraId="422F5672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D143B7E" w14:textId="77777777" w:rsidR="006513F2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0E18">
        <w:rPr>
          <w:rFonts w:ascii="Arial" w:hAnsi="Arial" w:cs="Arial"/>
          <w:b/>
          <w:sz w:val="24"/>
          <w:szCs w:val="24"/>
        </w:rPr>
        <w:t>ESTRUTURA</w:t>
      </w:r>
      <w:r>
        <w:rPr>
          <w:rFonts w:ascii="Arial" w:hAnsi="Arial" w:cs="Arial"/>
          <w:b/>
          <w:sz w:val="24"/>
          <w:szCs w:val="24"/>
        </w:rPr>
        <w:t>:</w:t>
      </w:r>
    </w:p>
    <w:p w14:paraId="7C3B0FB6" w14:textId="77777777" w:rsidR="006513F2" w:rsidRDefault="006513F2" w:rsidP="006513F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elementos estruturais pilares e vigas, terão fôrma em madeira serrada, nas dimensões conforme projeto estrutural.</w:t>
      </w:r>
    </w:p>
    <w:p w14:paraId="00D6A924" w14:textId="72C830E6" w:rsidR="006513F2" w:rsidRDefault="006513F2" w:rsidP="006513F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pilares e vigas, serão utilizados ferragens de diâmetros, </w:t>
      </w:r>
      <w:r w:rsidR="00F563F2">
        <w:rPr>
          <w:rFonts w:ascii="Arial" w:hAnsi="Arial" w:cs="Arial"/>
          <w:sz w:val="24"/>
          <w:szCs w:val="24"/>
        </w:rPr>
        <w:t xml:space="preserve">5,0 </w:t>
      </w:r>
      <w:r>
        <w:rPr>
          <w:rFonts w:ascii="Arial" w:hAnsi="Arial" w:cs="Arial"/>
          <w:sz w:val="24"/>
          <w:szCs w:val="24"/>
        </w:rPr>
        <w:t>6,3, 8,0, 10,0, 12,5 mm, concretados com concreto de resistência 25 Mpa.</w:t>
      </w:r>
    </w:p>
    <w:p w14:paraId="3E9C32A9" w14:textId="60D77E75" w:rsidR="00F563F2" w:rsidRPr="00B20E18" w:rsidRDefault="00B9130A" w:rsidP="006513F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estrutura contara com pilares de estrutura metalicas, onde deverão ser chumbados conforme especificação </w:t>
      </w:r>
      <w:r w:rsidR="00FF09CF">
        <w:rPr>
          <w:rFonts w:ascii="Arial" w:hAnsi="Arial" w:cs="Arial"/>
          <w:sz w:val="24"/>
          <w:szCs w:val="24"/>
        </w:rPr>
        <w:t>que consta em projeto.</w:t>
      </w:r>
    </w:p>
    <w:p w14:paraId="46236C78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8051FBE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IMPERMEABILIZAÇÕES:</w:t>
      </w:r>
    </w:p>
    <w:p w14:paraId="579FB3C2" w14:textId="4639DB51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BALDRAMES: Em suas totais</w:t>
      </w:r>
      <w:r>
        <w:rPr>
          <w:rFonts w:ascii="Arial" w:hAnsi="Arial" w:cs="Arial"/>
          <w:sz w:val="24"/>
          <w:szCs w:val="24"/>
        </w:rPr>
        <w:t xml:space="preserve"> extensões, com</w:t>
      </w:r>
      <w:r w:rsidR="00FF09CF">
        <w:rPr>
          <w:rFonts w:ascii="Arial" w:hAnsi="Arial" w:cs="Arial"/>
          <w:sz w:val="24"/>
          <w:szCs w:val="24"/>
        </w:rPr>
        <w:t xml:space="preserve"> três</w:t>
      </w:r>
      <w:r>
        <w:rPr>
          <w:rFonts w:ascii="Arial" w:hAnsi="Arial" w:cs="Arial"/>
          <w:sz w:val="24"/>
          <w:szCs w:val="24"/>
        </w:rPr>
        <w:t xml:space="preserve"> demãos de tinta asfáltica</w:t>
      </w:r>
      <w:r w:rsidRPr="006742FE">
        <w:rPr>
          <w:rFonts w:ascii="Arial" w:hAnsi="Arial" w:cs="Arial"/>
          <w:sz w:val="24"/>
          <w:szCs w:val="24"/>
        </w:rPr>
        <w:t>, assim como também serão impermeabilizadas as faces internas das vigas que ficarão em contato com o aterro interno.</w:t>
      </w:r>
    </w:p>
    <w:p w14:paraId="24BFFD5C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PISOS: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Deverão também ser impermeabilizados os contrapisos das áreas molhadas.</w:t>
      </w:r>
    </w:p>
    <w:p w14:paraId="74676AC4" w14:textId="77777777" w:rsidR="006513F2" w:rsidRPr="006742FE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77D1D2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PAREDES DE ALVENARIA DE TIJOLOS:</w:t>
      </w:r>
    </w:p>
    <w:p w14:paraId="7EC32624" w14:textId="206706EB" w:rsidR="006513F2" w:rsidRDefault="006513F2" w:rsidP="00A03DF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ALVE</w:t>
      </w:r>
      <w:r>
        <w:rPr>
          <w:rFonts w:ascii="Arial" w:hAnsi="Arial" w:cs="Arial"/>
          <w:sz w:val="24"/>
          <w:szCs w:val="24"/>
        </w:rPr>
        <w:t>NARIAS: As alvenarias</w:t>
      </w:r>
      <w:r w:rsidRPr="006742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internas e </w:t>
      </w:r>
      <w:r w:rsidRPr="006742FE">
        <w:rPr>
          <w:rFonts w:ascii="Arial" w:hAnsi="Arial" w:cs="Arial"/>
          <w:sz w:val="24"/>
          <w:szCs w:val="24"/>
        </w:rPr>
        <w:t>externas serão executada</w:t>
      </w:r>
      <w:r>
        <w:rPr>
          <w:rFonts w:ascii="Arial" w:hAnsi="Arial" w:cs="Arial"/>
          <w:sz w:val="24"/>
          <w:szCs w:val="24"/>
        </w:rPr>
        <w:t>s com tijolos furados e receberão</w:t>
      </w:r>
      <w:r w:rsidRPr="006742FE">
        <w:rPr>
          <w:rFonts w:ascii="Arial" w:hAnsi="Arial" w:cs="Arial"/>
          <w:sz w:val="24"/>
          <w:szCs w:val="24"/>
        </w:rPr>
        <w:t xml:space="preserve"> chapisco e reboco paulista (massa única). </w:t>
      </w:r>
    </w:p>
    <w:p w14:paraId="1F9B2259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paredes será utilizado bloco cerâmico 14x19x39 ou similar, com espessura final de 15 cm.</w:t>
      </w:r>
    </w:p>
    <w:p w14:paraId="1D818022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Deverão ser obedecidos os alinhamentos, dimensões e espessuras indicadas no Projet</w:t>
      </w:r>
      <w:r>
        <w:rPr>
          <w:rFonts w:ascii="Arial" w:hAnsi="Arial" w:cs="Arial"/>
          <w:sz w:val="24"/>
          <w:szCs w:val="24"/>
        </w:rPr>
        <w:t>o Arquitetônico, a serem assentado</w:t>
      </w:r>
      <w:r w:rsidRPr="006742FE">
        <w:rPr>
          <w:rFonts w:ascii="Arial" w:hAnsi="Arial" w:cs="Arial"/>
          <w:sz w:val="24"/>
          <w:szCs w:val="24"/>
        </w:rPr>
        <w:t>s com argamassa de cimento, areia e cal – traço 1:2:8.</w:t>
      </w:r>
    </w:p>
    <w:p w14:paraId="0C1D5CFD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VERGAS</w:t>
      </w:r>
      <w:r>
        <w:rPr>
          <w:rFonts w:ascii="Arial" w:hAnsi="Arial" w:cs="Arial"/>
          <w:sz w:val="24"/>
          <w:szCs w:val="24"/>
        </w:rPr>
        <w:t xml:space="preserve"> e CONTRAVERGAS</w:t>
      </w:r>
      <w:r w:rsidRPr="006742FE">
        <w:rPr>
          <w:rFonts w:ascii="Arial" w:hAnsi="Arial" w:cs="Arial"/>
          <w:sz w:val="24"/>
          <w:szCs w:val="24"/>
        </w:rPr>
        <w:t>: As vergas</w:t>
      </w:r>
      <w:r>
        <w:rPr>
          <w:rFonts w:ascii="Arial" w:hAnsi="Arial" w:cs="Arial"/>
          <w:sz w:val="24"/>
          <w:szCs w:val="24"/>
        </w:rPr>
        <w:t xml:space="preserve"> e contravergas</w:t>
      </w:r>
      <w:r w:rsidRPr="006742FE">
        <w:rPr>
          <w:rFonts w:ascii="Arial" w:hAnsi="Arial" w:cs="Arial"/>
          <w:sz w:val="24"/>
          <w:szCs w:val="24"/>
        </w:rPr>
        <w:t xml:space="preserve"> sobre</w:t>
      </w:r>
      <w:r>
        <w:rPr>
          <w:rFonts w:ascii="Arial" w:hAnsi="Arial" w:cs="Arial"/>
          <w:sz w:val="24"/>
          <w:szCs w:val="24"/>
        </w:rPr>
        <w:t xml:space="preserve"> e sob</w:t>
      </w:r>
      <w:r w:rsidRPr="006742FE">
        <w:rPr>
          <w:rFonts w:ascii="Arial" w:hAnsi="Arial" w:cs="Arial"/>
          <w:sz w:val="24"/>
          <w:szCs w:val="24"/>
        </w:rPr>
        <w:t xml:space="preserve"> os vãos das janelas e portas serão executadas em concreto </w:t>
      </w:r>
      <w:r>
        <w:rPr>
          <w:rFonts w:ascii="Arial" w:hAnsi="Arial" w:cs="Arial"/>
          <w:sz w:val="24"/>
          <w:szCs w:val="24"/>
        </w:rPr>
        <w:t xml:space="preserve">e aço, com 20 cm de altura, passando aproximadamente 30 cm de cada lado do vão, </w:t>
      </w:r>
      <w:r w:rsidRPr="006742FE">
        <w:rPr>
          <w:rFonts w:ascii="Arial" w:hAnsi="Arial" w:cs="Arial"/>
          <w:sz w:val="24"/>
          <w:szCs w:val="24"/>
        </w:rPr>
        <w:t xml:space="preserve">com resistência </w:t>
      </w:r>
      <w:r>
        <w:rPr>
          <w:rFonts w:ascii="Arial" w:hAnsi="Arial" w:cs="Arial"/>
          <w:sz w:val="24"/>
          <w:szCs w:val="24"/>
        </w:rPr>
        <w:t>característica de no mínimo</w:t>
      </w:r>
      <w:r w:rsidRPr="006742FE">
        <w:rPr>
          <w:rFonts w:ascii="Arial" w:hAnsi="Arial" w:cs="Arial"/>
          <w:sz w:val="24"/>
          <w:szCs w:val="24"/>
        </w:rPr>
        <w:t xml:space="preserve"> 20 MPa.</w:t>
      </w:r>
    </w:p>
    <w:p w14:paraId="5D851812" w14:textId="137B5AEC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5BC4A1" w14:textId="21935DD6" w:rsidR="004578B7" w:rsidRDefault="004578B7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D838C45" w14:textId="77777777" w:rsidR="004578B7" w:rsidRPr="006742FE" w:rsidRDefault="004578B7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5F9534A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COBERTURA:</w:t>
      </w:r>
    </w:p>
    <w:p w14:paraId="58FD152C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cobertura será executada</w:t>
      </w:r>
      <w:r w:rsidRPr="006742FE">
        <w:rPr>
          <w:rFonts w:ascii="Arial" w:hAnsi="Arial" w:cs="Arial"/>
          <w:sz w:val="24"/>
          <w:szCs w:val="24"/>
        </w:rPr>
        <w:t xml:space="preserve"> utiliza</w:t>
      </w:r>
      <w:r>
        <w:rPr>
          <w:rFonts w:ascii="Arial" w:hAnsi="Arial" w:cs="Arial"/>
          <w:sz w:val="24"/>
          <w:szCs w:val="24"/>
        </w:rPr>
        <w:t xml:space="preserve">ndo </w:t>
      </w:r>
      <w:r w:rsidRPr="006742FE">
        <w:rPr>
          <w:rFonts w:ascii="Arial" w:hAnsi="Arial" w:cs="Arial"/>
          <w:sz w:val="24"/>
          <w:szCs w:val="24"/>
        </w:rPr>
        <w:t xml:space="preserve">estrutura </w:t>
      </w:r>
      <w:r>
        <w:rPr>
          <w:rFonts w:ascii="Arial" w:hAnsi="Arial" w:cs="Arial"/>
          <w:sz w:val="24"/>
          <w:szCs w:val="24"/>
        </w:rPr>
        <w:t>metálica devidamente dimensionada</w:t>
      </w:r>
      <w:r w:rsidRPr="006742FE">
        <w:rPr>
          <w:rFonts w:ascii="Arial" w:hAnsi="Arial" w:cs="Arial"/>
          <w:sz w:val="24"/>
          <w:szCs w:val="24"/>
        </w:rPr>
        <w:t>, com vão e altura de projeto.</w:t>
      </w:r>
    </w:p>
    <w:p w14:paraId="00222A48" w14:textId="7F79AFA2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O telhamento será com telha </w:t>
      </w:r>
      <w:r w:rsidR="00A03DFA">
        <w:rPr>
          <w:rFonts w:ascii="Arial" w:hAnsi="Arial" w:cs="Arial"/>
          <w:sz w:val="24"/>
          <w:szCs w:val="24"/>
        </w:rPr>
        <w:t>alu</w:t>
      </w:r>
      <w:r w:rsidR="00430899">
        <w:rPr>
          <w:rFonts w:ascii="Arial" w:hAnsi="Arial" w:cs="Arial"/>
          <w:sz w:val="24"/>
          <w:szCs w:val="24"/>
        </w:rPr>
        <w:t>zinco</w:t>
      </w:r>
      <w:r w:rsidRPr="006742FE">
        <w:rPr>
          <w:rFonts w:ascii="Arial" w:hAnsi="Arial" w:cs="Arial"/>
          <w:sz w:val="24"/>
          <w:szCs w:val="24"/>
        </w:rPr>
        <w:t xml:space="preserve">, com inclinações indicadas em projeto, com cumeeira, rufos, e calhas onde forem necessários. </w:t>
      </w:r>
    </w:p>
    <w:p w14:paraId="3B94FC39" w14:textId="344E03A6" w:rsidR="006513F2" w:rsidRDefault="006513F2" w:rsidP="009565C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D9CE1DC" w14:textId="77777777" w:rsidR="006513F2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C3E84">
        <w:rPr>
          <w:rFonts w:ascii="Arial" w:hAnsi="Arial" w:cs="Arial"/>
          <w:b/>
          <w:sz w:val="24"/>
          <w:szCs w:val="24"/>
        </w:rPr>
        <w:t>FORRO</w:t>
      </w:r>
    </w:p>
    <w:p w14:paraId="669195E1" w14:textId="20BD4421" w:rsidR="006513F2" w:rsidRPr="006C3E84" w:rsidRDefault="006513F2" w:rsidP="006513F2">
      <w:pPr>
        <w:spacing w:line="360" w:lineRule="auto"/>
        <w:ind w:left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forro será em </w:t>
      </w:r>
      <w:r w:rsidR="009565C7">
        <w:rPr>
          <w:rFonts w:ascii="Arial" w:hAnsi="Arial" w:cs="Arial"/>
          <w:sz w:val="24"/>
          <w:szCs w:val="24"/>
        </w:rPr>
        <w:t>PVC</w:t>
      </w:r>
      <w:r w:rsidR="004578B7">
        <w:rPr>
          <w:rFonts w:ascii="Arial" w:hAnsi="Arial" w:cs="Arial"/>
          <w:sz w:val="24"/>
          <w:szCs w:val="24"/>
        </w:rPr>
        <w:t xml:space="preserve"> </w:t>
      </w:r>
      <w:r w:rsidR="005801DB">
        <w:rPr>
          <w:rFonts w:ascii="Arial" w:hAnsi="Arial" w:cs="Arial"/>
          <w:sz w:val="24"/>
          <w:szCs w:val="24"/>
        </w:rPr>
        <w:t>nas partes especificadas em projeto</w:t>
      </w:r>
      <w:r>
        <w:rPr>
          <w:rFonts w:ascii="Arial" w:hAnsi="Arial" w:cs="Arial"/>
          <w:sz w:val="24"/>
          <w:szCs w:val="24"/>
        </w:rPr>
        <w:t>.</w:t>
      </w:r>
    </w:p>
    <w:p w14:paraId="7A2FB439" w14:textId="77777777" w:rsidR="006513F2" w:rsidRPr="006742FE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21E698" w14:textId="77777777" w:rsidR="006513F2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PAVIMENTAÇÃO:</w:t>
      </w:r>
    </w:p>
    <w:p w14:paraId="169820AD" w14:textId="77777777" w:rsidR="006513F2" w:rsidRPr="00651CE3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ATERRO: O aterro para a parte interna da obra será de responsabilidade da contratada.</w:t>
      </w:r>
    </w:p>
    <w:p w14:paraId="652A3CF3" w14:textId="544DE148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CONTRAPISOS: A camada impermeabilizadora deverá ser lançada de forma contínua sobre lastro de brita nº 1 de espessura igual a 5 cm.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O concreto do contrapiso deverá ter espessura mínima a 5 cm e conter impermeabilizante</w:t>
      </w:r>
      <w:r w:rsidR="005801DB">
        <w:rPr>
          <w:rFonts w:ascii="Arial" w:hAnsi="Arial" w:cs="Arial"/>
          <w:sz w:val="24"/>
          <w:szCs w:val="24"/>
        </w:rPr>
        <w:t xml:space="preserve"> e malha de ferro</w:t>
      </w:r>
      <w:r w:rsidRPr="006742FE">
        <w:rPr>
          <w:rFonts w:ascii="Arial" w:hAnsi="Arial" w:cs="Arial"/>
          <w:sz w:val="24"/>
          <w:szCs w:val="24"/>
        </w:rPr>
        <w:t>.</w:t>
      </w:r>
    </w:p>
    <w:p w14:paraId="207127A5" w14:textId="1ABFA249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PISO: em todas as dependências, </w:t>
      </w:r>
      <w:r>
        <w:rPr>
          <w:rFonts w:ascii="Arial" w:hAnsi="Arial" w:cs="Arial"/>
          <w:sz w:val="24"/>
          <w:szCs w:val="24"/>
        </w:rPr>
        <w:t xml:space="preserve">o piso será de </w:t>
      </w:r>
      <w:r w:rsidR="005801DB">
        <w:rPr>
          <w:rFonts w:ascii="Arial" w:hAnsi="Arial" w:cs="Arial"/>
          <w:sz w:val="24"/>
          <w:szCs w:val="24"/>
        </w:rPr>
        <w:t>granilite</w:t>
      </w:r>
      <w:r w:rsidR="0001170F">
        <w:rPr>
          <w:rFonts w:ascii="Arial" w:hAnsi="Arial" w:cs="Arial"/>
          <w:sz w:val="24"/>
          <w:szCs w:val="24"/>
        </w:rPr>
        <w:t xml:space="preserve"> polido, sendo na area da quadra pintada de acordo com projeto</w:t>
      </w:r>
      <w:r>
        <w:rPr>
          <w:rFonts w:ascii="Arial" w:hAnsi="Arial" w:cs="Arial"/>
          <w:sz w:val="24"/>
          <w:szCs w:val="24"/>
        </w:rPr>
        <w:t>.</w:t>
      </w:r>
    </w:p>
    <w:p w14:paraId="300AB7F7" w14:textId="776AB708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RODAPÉ: será em </w:t>
      </w:r>
      <w:r w:rsidR="0001170F">
        <w:rPr>
          <w:rFonts w:ascii="Arial" w:hAnsi="Arial" w:cs="Arial"/>
          <w:sz w:val="24"/>
          <w:szCs w:val="24"/>
        </w:rPr>
        <w:t>granilite</w:t>
      </w:r>
      <w:r>
        <w:rPr>
          <w:rFonts w:ascii="Arial" w:hAnsi="Arial" w:cs="Arial"/>
          <w:sz w:val="24"/>
          <w:szCs w:val="24"/>
        </w:rPr>
        <w:t xml:space="preserve"> e de embutir.</w:t>
      </w:r>
    </w:p>
    <w:p w14:paraId="26403C19" w14:textId="61ED7418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4D44EEB" w14:textId="77777777" w:rsidR="004578B7" w:rsidRDefault="004578B7" w:rsidP="000117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94E5BDC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t>INSTALAÇÕES HIDROSSANITÁRIAS</w:t>
      </w:r>
    </w:p>
    <w:p w14:paraId="5569DBB8" w14:textId="7DBD679F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REDE DE ESGOTO: </w:t>
      </w:r>
      <w:r w:rsidRPr="006742FE">
        <w:rPr>
          <w:rFonts w:ascii="Arial" w:hAnsi="Arial" w:cs="Arial"/>
          <w:sz w:val="24"/>
          <w:szCs w:val="24"/>
        </w:rPr>
        <w:t xml:space="preserve"> </w:t>
      </w:r>
      <w:r w:rsidR="0001170F">
        <w:rPr>
          <w:rFonts w:ascii="Arial" w:hAnsi="Arial" w:cs="Arial"/>
          <w:sz w:val="24"/>
          <w:szCs w:val="24"/>
        </w:rPr>
        <w:t xml:space="preserve">Não sera necessario </w:t>
      </w:r>
      <w:r w:rsidR="00E74A61">
        <w:rPr>
          <w:rFonts w:ascii="Arial" w:hAnsi="Arial" w:cs="Arial"/>
          <w:sz w:val="24"/>
          <w:szCs w:val="24"/>
        </w:rPr>
        <w:t>tubulação de esgoto, somente sera tampado uma fossa onde sera executada a quadra, como consta em projeto e planilha.</w:t>
      </w:r>
    </w:p>
    <w:p w14:paraId="591F13F5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PLUVIAL: Saindo das calhas, os tubos de quedas com os diâmetros necessários para atender a demanda pluvial, serão destinados aos poços de visita pluviais para então irem até a rua.</w:t>
      </w:r>
    </w:p>
    <w:p w14:paraId="1A3B5FB8" w14:textId="77777777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D58CED" w14:textId="77777777" w:rsidR="0001170F" w:rsidRPr="006742FE" w:rsidRDefault="0001170F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D3C51F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INSTALAÇÕES ELÉ</w:t>
      </w:r>
      <w:r w:rsidRPr="006742FE">
        <w:rPr>
          <w:rFonts w:ascii="Arial" w:hAnsi="Arial" w:cs="Arial"/>
          <w:b/>
          <w:sz w:val="24"/>
          <w:szCs w:val="24"/>
        </w:rPr>
        <w:t>TRICAS</w:t>
      </w:r>
    </w:p>
    <w:p w14:paraId="413E27B4" w14:textId="55C7B8B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A edificação possuirá apenas um </w:t>
      </w:r>
      <w:r>
        <w:rPr>
          <w:rFonts w:ascii="Arial" w:hAnsi="Arial" w:cs="Arial"/>
          <w:sz w:val="24"/>
          <w:szCs w:val="24"/>
        </w:rPr>
        <w:t xml:space="preserve">medidor de energia, sendo ele </w:t>
      </w:r>
      <w:r w:rsidR="00B50112">
        <w:rPr>
          <w:rFonts w:ascii="Arial" w:hAnsi="Arial" w:cs="Arial"/>
          <w:sz w:val="24"/>
          <w:szCs w:val="24"/>
        </w:rPr>
        <w:t>bifasico</w:t>
      </w:r>
      <w:r w:rsidRPr="006742FE">
        <w:rPr>
          <w:rFonts w:ascii="Arial" w:hAnsi="Arial" w:cs="Arial"/>
          <w:sz w:val="24"/>
          <w:szCs w:val="24"/>
        </w:rPr>
        <w:t xml:space="preserve"> alojado em caixa de ferro embutida em parede de alvenaria.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As instalações devem obedecer às determinações das Normas em vigor, sejam: - ABNT: NBR-4510, NB-79, PNB-158 e NB-166.</w:t>
      </w:r>
    </w:p>
    <w:p w14:paraId="0885FE88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13.1 – ILUMINAÇÃO: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 xml:space="preserve">A iluminação </w:t>
      </w:r>
      <w:r>
        <w:rPr>
          <w:rFonts w:ascii="Arial" w:hAnsi="Arial" w:cs="Arial"/>
          <w:sz w:val="24"/>
          <w:szCs w:val="24"/>
        </w:rPr>
        <w:t>terá</w:t>
      </w:r>
      <w:r w:rsidRPr="006742FE">
        <w:rPr>
          <w:rFonts w:ascii="Arial" w:hAnsi="Arial" w:cs="Arial"/>
          <w:sz w:val="24"/>
          <w:szCs w:val="24"/>
        </w:rPr>
        <w:t xml:space="preserve"> luminária de sobrepo</w:t>
      </w:r>
      <w:r>
        <w:rPr>
          <w:rFonts w:ascii="Arial" w:hAnsi="Arial" w:cs="Arial"/>
          <w:sz w:val="24"/>
          <w:szCs w:val="24"/>
        </w:rPr>
        <w:t>r, com reator de partida rápida. Fornecimento e instalação de relé fotoelétrico ou qualquer outro dispositivo de comando ou de iluminação constada no projeto.</w:t>
      </w:r>
    </w:p>
    <w:p w14:paraId="17826E97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13.2 – CIRCUITO ALIMENTADOR: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Será abrigado em eletrodutos de PVC rígido, partindo do Q.D, estendendo-se até os centros de distribuição de luz, cujas bitolas dos condutor</w:t>
      </w:r>
      <w:r>
        <w:rPr>
          <w:rFonts w:ascii="Arial" w:hAnsi="Arial" w:cs="Arial"/>
          <w:sz w:val="24"/>
          <w:szCs w:val="24"/>
        </w:rPr>
        <w:t>es e eletrodutos devem atender à</w:t>
      </w:r>
      <w:r w:rsidRPr="006742FE">
        <w:rPr>
          <w:rFonts w:ascii="Arial" w:hAnsi="Arial" w:cs="Arial"/>
          <w:sz w:val="24"/>
          <w:szCs w:val="24"/>
        </w:rPr>
        <w:t>s necessidades da construção.</w:t>
      </w:r>
    </w:p>
    <w:p w14:paraId="01D95FC4" w14:textId="60FD1B01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13.3 – FIAÇÃO: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Toda a fiação será de cobre</w:t>
      </w:r>
      <w:r>
        <w:rPr>
          <w:rFonts w:ascii="Arial" w:hAnsi="Arial" w:cs="Arial"/>
          <w:sz w:val="24"/>
          <w:szCs w:val="24"/>
        </w:rPr>
        <w:t xml:space="preserve"> flexível isolado, anti-chama, </w:t>
      </w:r>
      <w:r w:rsidR="003D2BE3">
        <w:rPr>
          <w:rFonts w:ascii="Arial" w:hAnsi="Arial" w:cs="Arial"/>
          <w:sz w:val="24"/>
          <w:szCs w:val="24"/>
        </w:rPr>
        <w:t>600</w:t>
      </w:r>
      <w:r>
        <w:rPr>
          <w:rFonts w:ascii="Arial" w:hAnsi="Arial" w:cs="Arial"/>
          <w:sz w:val="24"/>
          <w:szCs w:val="24"/>
        </w:rPr>
        <w:t>/</w:t>
      </w:r>
      <w:r w:rsidR="003D2BE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="003D2BE3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V</w:t>
      </w:r>
      <w:r w:rsidR="003D2BE3">
        <w:rPr>
          <w:rFonts w:ascii="Arial" w:hAnsi="Arial" w:cs="Arial"/>
          <w:sz w:val="24"/>
          <w:szCs w:val="24"/>
        </w:rPr>
        <w:t>a</w:t>
      </w:r>
      <w:r w:rsidRPr="006742FE">
        <w:rPr>
          <w:rFonts w:ascii="Arial" w:hAnsi="Arial" w:cs="Arial"/>
          <w:sz w:val="24"/>
          <w:szCs w:val="24"/>
        </w:rPr>
        <w:t>, cuja bitola mínima, para os reto</w:t>
      </w:r>
      <w:r>
        <w:rPr>
          <w:rFonts w:ascii="Arial" w:hAnsi="Arial" w:cs="Arial"/>
          <w:sz w:val="24"/>
          <w:szCs w:val="24"/>
        </w:rPr>
        <w:t xml:space="preserve">rnos, será a de secção 1,5 mm2. </w:t>
      </w:r>
      <w:r w:rsidRPr="006742FE">
        <w:rPr>
          <w:rFonts w:ascii="Arial" w:hAnsi="Arial" w:cs="Arial"/>
          <w:sz w:val="24"/>
          <w:szCs w:val="24"/>
        </w:rPr>
        <w:t>As emendas normais dos condutores serão cuidadosame</w:t>
      </w:r>
      <w:r>
        <w:rPr>
          <w:rFonts w:ascii="Arial" w:hAnsi="Arial" w:cs="Arial"/>
          <w:sz w:val="24"/>
          <w:szCs w:val="24"/>
        </w:rPr>
        <w:t xml:space="preserve">nte isoladas com fita isolante. </w:t>
      </w:r>
      <w:r w:rsidRPr="006742FE">
        <w:rPr>
          <w:rFonts w:ascii="Arial" w:hAnsi="Arial" w:cs="Arial"/>
          <w:sz w:val="24"/>
          <w:szCs w:val="24"/>
        </w:rPr>
        <w:t>As emendas dos cabos junto às caixas de alvenaria/concreto deverão obrigatoriamente ser executadas com fita autofusão.</w:t>
      </w:r>
    </w:p>
    <w:p w14:paraId="0B3B8B91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 xml:space="preserve">13.4 </w:t>
      </w:r>
      <w:r>
        <w:rPr>
          <w:rFonts w:ascii="Arial" w:hAnsi="Arial" w:cs="Arial"/>
          <w:sz w:val="24"/>
          <w:szCs w:val="24"/>
        </w:rPr>
        <w:t xml:space="preserve">– QUADRO DE DISTRIBUIÇÃO: </w:t>
      </w:r>
      <w:r w:rsidRPr="006742F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erá instalado em local central</w:t>
      </w:r>
      <w:r w:rsidRPr="006742FE">
        <w:rPr>
          <w:rFonts w:ascii="Arial" w:hAnsi="Arial" w:cs="Arial"/>
          <w:sz w:val="24"/>
          <w:szCs w:val="24"/>
        </w:rPr>
        <w:t>, abrigando disjuntores parciais individuais para a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proteção dos diversos circuitos de iluminação e tomadas.</w:t>
      </w:r>
      <w:r>
        <w:rPr>
          <w:rFonts w:ascii="Arial" w:hAnsi="Arial" w:cs="Arial"/>
          <w:sz w:val="24"/>
          <w:szCs w:val="24"/>
        </w:rPr>
        <w:t xml:space="preserve"> Fornecimento e instalação de disjuntores monopolares, bipolares e tripolares, com as correntes calculadas em projeto.</w:t>
      </w:r>
    </w:p>
    <w:p w14:paraId="0665F759" w14:textId="77777777" w:rsidR="006513F2" w:rsidRPr="006742FE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13.5 – ATERRAMENTOS: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O CP do medidor será aterrado conforme regulamento da concessionária local e Normas da ABNT.</w:t>
      </w:r>
    </w:p>
    <w:p w14:paraId="10CEC840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13.6 – ELETRODUTOS:</w:t>
      </w:r>
      <w:r>
        <w:rPr>
          <w:rFonts w:ascii="Arial" w:hAnsi="Arial" w:cs="Arial"/>
          <w:sz w:val="24"/>
          <w:szCs w:val="24"/>
        </w:rPr>
        <w:t xml:space="preserve"> </w:t>
      </w:r>
      <w:r w:rsidRPr="006742F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erão utilizados de PVC flexível. </w:t>
      </w:r>
      <w:r w:rsidRPr="006742FE">
        <w:rPr>
          <w:rFonts w:ascii="Arial" w:hAnsi="Arial" w:cs="Arial"/>
          <w:sz w:val="24"/>
          <w:szCs w:val="24"/>
        </w:rPr>
        <w:t xml:space="preserve">A fiação que se distribui sobre </w:t>
      </w:r>
      <w:r>
        <w:rPr>
          <w:rFonts w:ascii="Arial" w:hAnsi="Arial" w:cs="Arial"/>
          <w:sz w:val="24"/>
          <w:szCs w:val="24"/>
        </w:rPr>
        <w:t>a cobertura</w:t>
      </w:r>
      <w:r w:rsidRPr="006742FE">
        <w:rPr>
          <w:rFonts w:ascii="Arial" w:hAnsi="Arial" w:cs="Arial"/>
          <w:sz w:val="24"/>
          <w:szCs w:val="24"/>
        </w:rPr>
        <w:t xml:space="preserve"> também será embutida em eletrodutos de PVC</w:t>
      </w:r>
      <w:r>
        <w:rPr>
          <w:rFonts w:ascii="Arial" w:hAnsi="Arial" w:cs="Arial"/>
          <w:sz w:val="24"/>
          <w:szCs w:val="24"/>
        </w:rPr>
        <w:t xml:space="preserve"> flexível.</w:t>
      </w:r>
    </w:p>
    <w:p w14:paraId="065CC538" w14:textId="3F081EF5" w:rsidR="003D2BE3" w:rsidRDefault="003D2BE3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sera utilizado eletrocalha na parte da quadra para a iluminação.</w:t>
      </w:r>
    </w:p>
    <w:p w14:paraId="67E4E8F0" w14:textId="77777777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7BE082" w14:textId="77777777" w:rsidR="003D2BE3" w:rsidRPr="006742FE" w:rsidRDefault="003D2BE3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3C92025" w14:textId="77777777" w:rsidR="006513F2" w:rsidRPr="006742FE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42FE">
        <w:rPr>
          <w:rFonts w:ascii="Arial" w:hAnsi="Arial" w:cs="Arial"/>
          <w:b/>
          <w:sz w:val="24"/>
          <w:szCs w:val="24"/>
        </w:rPr>
        <w:lastRenderedPageBreak/>
        <w:t>PINTURA:</w:t>
      </w:r>
    </w:p>
    <w:p w14:paraId="65E306ED" w14:textId="77777777" w:rsidR="006513F2" w:rsidRDefault="006513F2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42FE">
        <w:rPr>
          <w:rFonts w:ascii="Arial" w:hAnsi="Arial" w:cs="Arial"/>
          <w:sz w:val="24"/>
          <w:szCs w:val="24"/>
        </w:rPr>
        <w:t>PINTURA ACRÍLICA: Na cor escolhida, em duas demãos, sobre o selador acrílico, em todas as alvenarias rebocadas e emasseadas.</w:t>
      </w:r>
    </w:p>
    <w:p w14:paraId="3EB3D107" w14:textId="4AEA79FF" w:rsidR="003D2BE3" w:rsidRDefault="003D2BE3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pintura da quadra em tinta emborrachada</w:t>
      </w:r>
      <w:r w:rsidR="002B7BF9">
        <w:rPr>
          <w:rFonts w:ascii="Arial" w:hAnsi="Arial" w:cs="Arial"/>
          <w:sz w:val="24"/>
          <w:szCs w:val="24"/>
        </w:rPr>
        <w:t xml:space="preserve"> com as demarcações de uma quadra poliesportiva.</w:t>
      </w:r>
    </w:p>
    <w:p w14:paraId="518DA9FB" w14:textId="307CB8F6" w:rsidR="006513F2" w:rsidRDefault="0098434D" w:rsidP="006513F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estruturas metalicas, terão que ser pintadas </w:t>
      </w:r>
      <w:r w:rsidR="003228CA">
        <w:rPr>
          <w:rFonts w:ascii="Arial" w:hAnsi="Arial" w:cs="Arial"/>
          <w:sz w:val="24"/>
          <w:szCs w:val="24"/>
        </w:rPr>
        <w:t>de acordo com a cor escolhida.</w:t>
      </w:r>
    </w:p>
    <w:p w14:paraId="42BEF400" w14:textId="77777777" w:rsidR="006513F2" w:rsidRDefault="006513F2" w:rsidP="006513F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C3E84">
        <w:rPr>
          <w:rFonts w:ascii="Arial" w:hAnsi="Arial" w:cs="Arial"/>
          <w:b/>
          <w:sz w:val="24"/>
          <w:szCs w:val="24"/>
        </w:rPr>
        <w:t>DIVERSOS</w:t>
      </w:r>
    </w:p>
    <w:p w14:paraId="32A37A78" w14:textId="54F5889E" w:rsidR="006513F2" w:rsidRDefault="006513F2" w:rsidP="006513F2">
      <w:pPr>
        <w:spacing w:line="36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EE42AE">
        <w:rPr>
          <w:rFonts w:ascii="Arial" w:hAnsi="Arial" w:cs="Arial"/>
          <w:sz w:val="24"/>
          <w:szCs w:val="24"/>
        </w:rPr>
        <w:t>uma lateral onde sera feito o fechamento em glasroc</w:t>
      </w:r>
      <w:r>
        <w:rPr>
          <w:rFonts w:ascii="Arial" w:hAnsi="Arial" w:cs="Arial"/>
          <w:sz w:val="24"/>
          <w:szCs w:val="24"/>
        </w:rPr>
        <w:t>.</w:t>
      </w:r>
    </w:p>
    <w:p w14:paraId="449E1899" w14:textId="77777777" w:rsidR="006513F2" w:rsidRPr="006C3E84" w:rsidRDefault="006513F2" w:rsidP="006513F2">
      <w:pPr>
        <w:spacing w:line="36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0022789B" w14:textId="4FE44C03" w:rsidR="006513F2" w:rsidRDefault="006513F2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44E33D" w14:textId="77777777" w:rsidR="004578B7" w:rsidRDefault="004578B7" w:rsidP="006513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798FAD" w14:textId="65EBE9D6" w:rsidR="006513F2" w:rsidRPr="006742FE" w:rsidRDefault="006513F2" w:rsidP="006513F2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Santa Carmem</w:t>
      </w:r>
      <w:r w:rsidRPr="006742FE">
        <w:rPr>
          <w:rFonts w:ascii="Arial" w:hAnsi="Arial" w:cs="Arial"/>
          <w:sz w:val="24"/>
          <w:szCs w:val="24"/>
        </w:rPr>
        <w:t xml:space="preserve">, </w:t>
      </w:r>
      <w:r w:rsidR="00EE42AE">
        <w:rPr>
          <w:rFonts w:ascii="Arial" w:hAnsi="Arial" w:cs="Arial"/>
          <w:sz w:val="24"/>
          <w:szCs w:val="24"/>
        </w:rPr>
        <w:t>08</w:t>
      </w:r>
      <w:r w:rsidRPr="006742FE">
        <w:rPr>
          <w:rFonts w:ascii="Arial" w:hAnsi="Arial" w:cs="Arial"/>
          <w:sz w:val="24"/>
          <w:szCs w:val="24"/>
        </w:rPr>
        <w:t xml:space="preserve"> de </w:t>
      </w:r>
      <w:r w:rsidR="00EE42AE">
        <w:rPr>
          <w:rFonts w:ascii="Arial" w:hAnsi="Arial" w:cs="Arial"/>
          <w:sz w:val="24"/>
          <w:szCs w:val="24"/>
        </w:rPr>
        <w:t>julho</w:t>
      </w:r>
      <w:r>
        <w:rPr>
          <w:rFonts w:ascii="Arial" w:hAnsi="Arial" w:cs="Arial"/>
          <w:sz w:val="24"/>
          <w:szCs w:val="24"/>
        </w:rPr>
        <w:t xml:space="preserve"> de 202</w:t>
      </w:r>
      <w:r w:rsidR="00EE42AE">
        <w:rPr>
          <w:rFonts w:ascii="Arial" w:hAnsi="Arial" w:cs="Arial"/>
          <w:sz w:val="24"/>
          <w:szCs w:val="24"/>
        </w:rPr>
        <w:t>5</w:t>
      </w:r>
      <w:r w:rsidRPr="006742FE">
        <w:rPr>
          <w:rFonts w:ascii="Arial" w:hAnsi="Arial" w:cs="Arial"/>
          <w:sz w:val="24"/>
          <w:szCs w:val="24"/>
        </w:rPr>
        <w:t>.</w:t>
      </w:r>
    </w:p>
    <w:p w14:paraId="6389B09F" w14:textId="77777777" w:rsidR="006513F2" w:rsidRDefault="006513F2" w:rsidP="006513F2">
      <w:pPr>
        <w:spacing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3449A4A5" w14:textId="77777777" w:rsidR="006513F2" w:rsidRDefault="006513F2" w:rsidP="006513F2">
      <w:pPr>
        <w:spacing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083E2277" w14:textId="77777777" w:rsidR="006513F2" w:rsidRPr="006742FE" w:rsidRDefault="006513F2" w:rsidP="006513F2">
      <w:pPr>
        <w:spacing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52BCDE82" w14:textId="77777777" w:rsidR="006513F2" w:rsidRPr="006742FE" w:rsidRDefault="006513F2" w:rsidP="006513F2">
      <w:pPr>
        <w:spacing w:line="36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_______________________________</w:t>
      </w:r>
    </w:p>
    <w:p w14:paraId="32B112AB" w14:textId="77777777" w:rsidR="006513F2" w:rsidRPr="006742FE" w:rsidRDefault="006513F2" w:rsidP="006513F2">
      <w:pPr>
        <w:spacing w:line="36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Pablo Felix Bettoni</w:t>
      </w:r>
    </w:p>
    <w:p w14:paraId="4E26041C" w14:textId="77777777" w:rsidR="006513F2" w:rsidRPr="006742FE" w:rsidRDefault="006513F2" w:rsidP="006513F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Arquiteto e Urbanista</w:t>
      </w:r>
      <w:r w:rsidRPr="006742FE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– CAU MT: A161000-7</w:t>
      </w:r>
    </w:p>
    <w:p w14:paraId="1DD4CC4A" w14:textId="77777777" w:rsidR="00A13081" w:rsidRDefault="00A13081" w:rsidP="00A13081">
      <w:pPr>
        <w:jc w:val="center"/>
        <w:rPr>
          <w:b/>
          <w:sz w:val="40"/>
          <w:szCs w:val="40"/>
        </w:rPr>
      </w:pPr>
    </w:p>
    <w:sectPr w:rsidR="00A13081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1EDB" w14:textId="77777777" w:rsidR="00704AF9" w:rsidRDefault="00704AF9" w:rsidP="00FF11CB">
      <w:r>
        <w:separator/>
      </w:r>
    </w:p>
  </w:endnote>
  <w:endnote w:type="continuationSeparator" w:id="0">
    <w:p w14:paraId="63285ACF" w14:textId="77777777" w:rsidR="00704AF9" w:rsidRDefault="00704AF9" w:rsidP="00FF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4FBE" w14:textId="77777777" w:rsidR="005167E9" w:rsidRDefault="005167E9" w:rsidP="005167E9">
    <w:pPr>
      <w:pStyle w:val="Rodap"/>
      <w:jc w:val="center"/>
      <w:rPr>
        <w:rFonts w:ascii="Bell MT" w:hAnsi="Bell MT"/>
        <w:sz w:val="24"/>
        <w:szCs w:val="24"/>
      </w:rPr>
    </w:pPr>
  </w:p>
  <w:p w14:paraId="5115F71A" w14:textId="77777777" w:rsidR="00FF11CB" w:rsidRPr="00BD09C7" w:rsidRDefault="000D7961" w:rsidP="005167E9">
    <w:pPr>
      <w:pStyle w:val="Rodap"/>
      <w:jc w:val="center"/>
      <w:rPr>
        <w:rFonts w:ascii="Bell MT" w:hAnsi="Bell MT"/>
        <w:color w:val="A6A6A6" w:themeColor="background1" w:themeShade="A6"/>
        <w:sz w:val="24"/>
        <w:szCs w:val="24"/>
      </w:rPr>
    </w:pPr>
    <w:r w:rsidRPr="00BD09C7">
      <w:rPr>
        <w:rFonts w:ascii="Bell MT" w:hAnsi="Bell MT"/>
        <w:color w:val="A6A6A6" w:themeColor="background1" w:themeShade="A6"/>
        <w:sz w:val="24"/>
        <w:szCs w:val="24"/>
      </w:rPr>
      <w:t>AVENIDA DO COMÉRCIO, 980 CENTRO/SANTA CARMEM – CEP 78545-000</w:t>
    </w:r>
  </w:p>
  <w:p w14:paraId="52B57A6F" w14:textId="77777777" w:rsidR="00781359" w:rsidRPr="00BD09C7" w:rsidRDefault="00781359" w:rsidP="00781359">
    <w:pPr>
      <w:pStyle w:val="Rodap"/>
      <w:jc w:val="center"/>
      <w:rPr>
        <w:rFonts w:ascii="Bell MT" w:hAnsi="Bell MT"/>
        <w:color w:val="A6A6A6" w:themeColor="background1" w:themeShade="A6"/>
        <w:sz w:val="24"/>
        <w:szCs w:val="24"/>
      </w:rPr>
    </w:pPr>
    <w:r w:rsidRPr="00BD09C7">
      <w:rPr>
        <w:rFonts w:ascii="Bell MT" w:hAnsi="Bell MT"/>
        <w:color w:val="A6A6A6" w:themeColor="background1" w:themeShade="A6"/>
        <w:sz w:val="24"/>
        <w:szCs w:val="24"/>
      </w:rPr>
      <w:t>TELEFONE: (66) 9 9982-5173 OU (66) 9 9995-2544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417C" w14:textId="77777777" w:rsidR="00704AF9" w:rsidRDefault="00704AF9" w:rsidP="00FF11CB">
      <w:r>
        <w:separator/>
      </w:r>
    </w:p>
  </w:footnote>
  <w:footnote w:type="continuationSeparator" w:id="0">
    <w:p w14:paraId="2B89C4CA" w14:textId="77777777" w:rsidR="00704AF9" w:rsidRDefault="00704AF9" w:rsidP="00FF1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ell MT" w:hAnsi="Bell MT"/>
        <w:color w:val="A6A6A6" w:themeColor="background1" w:themeShade="A6"/>
        <w:sz w:val="72"/>
        <w:szCs w:val="72"/>
      </w:rPr>
      <w:alias w:val="Autor"/>
      <w:tag w:val=""/>
      <w:id w:val="-952397527"/>
      <w:placeholder>
        <w:docPart w:val="2CAFBE6572E24434805FC33E6B5C33F6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EndPr/>
    <w:sdtContent>
      <w:p w14:paraId="26CA0BF9" w14:textId="124E5056" w:rsidR="00FF11CB" w:rsidRPr="00BD09C7" w:rsidRDefault="00A13081">
        <w:pPr>
          <w:pStyle w:val="Cabealho"/>
          <w:jc w:val="center"/>
          <w:rPr>
            <w:rFonts w:ascii="Bell MT" w:hAnsi="Bell MT"/>
            <w:color w:val="A6A6A6" w:themeColor="background1" w:themeShade="A6"/>
            <w:sz w:val="72"/>
            <w:szCs w:val="72"/>
          </w:rPr>
        </w:pPr>
        <w:r>
          <w:rPr>
            <w:rFonts w:ascii="Bell MT" w:hAnsi="Bell MT"/>
            <w:color w:val="A6A6A6" w:themeColor="background1" w:themeShade="A6"/>
            <w:sz w:val="72"/>
            <w:szCs w:val="72"/>
          </w:rPr>
          <w:t>PABLO BETTONI</w:t>
        </w:r>
      </w:p>
    </w:sdtContent>
  </w:sdt>
  <w:p w14:paraId="303A28D9" w14:textId="630FF69F" w:rsidR="00FF11CB" w:rsidRPr="00FF11CB" w:rsidRDefault="00FF11CB">
    <w:pPr>
      <w:pStyle w:val="Cabealho"/>
      <w:jc w:val="center"/>
      <w:rPr>
        <w:rFonts w:ascii="Bell MT" w:hAnsi="Bell MT"/>
        <w:cap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786013" wp14:editId="26869713">
          <wp:simplePos x="0" y="0"/>
          <wp:positionH relativeFrom="margin">
            <wp:posOffset>-695875</wp:posOffset>
          </wp:positionH>
          <wp:positionV relativeFrom="paragraph">
            <wp:posOffset>-957087</wp:posOffset>
          </wp:positionV>
          <wp:extent cx="1278416" cy="1459415"/>
          <wp:effectExtent l="0" t="0" r="0" b="762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ESCRITORIO.jpg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416" cy="1459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11CB">
      <w:rPr>
        <w:rFonts w:ascii="Bell MT" w:hAnsi="Bell MT"/>
        <w:caps/>
      </w:rPr>
      <w:t xml:space="preserve"> </w:t>
    </w:r>
    <w:sdt>
      <w:sdtPr>
        <w:rPr>
          <w:rFonts w:ascii="Bell MT" w:hAnsi="Bell MT"/>
          <w:caps/>
          <w:color w:val="A6A6A6" w:themeColor="background1" w:themeShade="A6"/>
        </w:rPr>
        <w:alias w:val="Título"/>
        <w:tag w:val=""/>
        <w:id w:val="-1954942076"/>
        <w:placeholder>
          <w:docPart w:val="96CB84DE281D422BB75B908632DCBA6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BD09C7">
          <w:rPr>
            <w:rFonts w:ascii="Bell MT" w:hAnsi="Bell MT"/>
            <w:caps/>
            <w:color w:val="A6A6A6" w:themeColor="background1" w:themeShade="A6"/>
          </w:rPr>
          <w:t>ARQUITET</w:t>
        </w:r>
        <w:r w:rsidR="00A13081">
          <w:rPr>
            <w:rFonts w:ascii="Bell MT" w:hAnsi="Bell MT"/>
            <w:caps/>
            <w:color w:val="A6A6A6" w:themeColor="background1" w:themeShade="A6"/>
          </w:rPr>
          <w:t>O E URBANISTA</w:t>
        </w:r>
      </w:sdtContent>
    </w:sdt>
  </w:p>
  <w:p w14:paraId="423DDB0F" w14:textId="77777777" w:rsidR="00FF11CB" w:rsidRDefault="00FF11CB" w:rsidP="00FF11CB">
    <w:pPr>
      <w:pStyle w:val="Cabealho"/>
      <w:rPr>
        <w:noProof/>
      </w:rPr>
    </w:pPr>
  </w:p>
  <w:p w14:paraId="5A099A33" w14:textId="77777777" w:rsidR="00FF11CB" w:rsidRDefault="00FF11CB" w:rsidP="00FF11CB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248CBC" wp14:editId="7737DA44">
          <wp:simplePos x="0" y="0"/>
          <wp:positionH relativeFrom="column">
            <wp:posOffset>139065</wp:posOffset>
          </wp:positionH>
          <wp:positionV relativeFrom="paragraph">
            <wp:posOffset>1148715</wp:posOffset>
          </wp:positionV>
          <wp:extent cx="5400040" cy="61645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ESCRITORIO.jpg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164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1357C"/>
    <w:multiLevelType w:val="hybridMultilevel"/>
    <w:tmpl w:val="2AC87F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091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1CB"/>
    <w:rsid w:val="0001170F"/>
    <w:rsid w:val="000D18E1"/>
    <w:rsid w:val="000D7961"/>
    <w:rsid w:val="000E6577"/>
    <w:rsid w:val="0011794B"/>
    <w:rsid w:val="00151FEC"/>
    <w:rsid w:val="001642B9"/>
    <w:rsid w:val="00183583"/>
    <w:rsid w:val="001950DA"/>
    <w:rsid w:val="001D04E7"/>
    <w:rsid w:val="0023373B"/>
    <w:rsid w:val="0024185D"/>
    <w:rsid w:val="00253A7A"/>
    <w:rsid w:val="00262969"/>
    <w:rsid w:val="00295DF9"/>
    <w:rsid w:val="002B0A38"/>
    <w:rsid w:val="002B7BF9"/>
    <w:rsid w:val="002C74FF"/>
    <w:rsid w:val="002E7F2A"/>
    <w:rsid w:val="00321E8B"/>
    <w:rsid w:val="003228CA"/>
    <w:rsid w:val="0032590B"/>
    <w:rsid w:val="00334793"/>
    <w:rsid w:val="0035519E"/>
    <w:rsid w:val="00356074"/>
    <w:rsid w:val="003A4BB6"/>
    <w:rsid w:val="003D2BE3"/>
    <w:rsid w:val="003E29AD"/>
    <w:rsid w:val="00411373"/>
    <w:rsid w:val="004250EC"/>
    <w:rsid w:val="00427049"/>
    <w:rsid w:val="00430899"/>
    <w:rsid w:val="004578B7"/>
    <w:rsid w:val="0045799E"/>
    <w:rsid w:val="004840EE"/>
    <w:rsid w:val="004B03A3"/>
    <w:rsid w:val="004B21CC"/>
    <w:rsid w:val="004D4F92"/>
    <w:rsid w:val="00505DF4"/>
    <w:rsid w:val="005167E9"/>
    <w:rsid w:val="005801DB"/>
    <w:rsid w:val="005C6B30"/>
    <w:rsid w:val="005D4AE4"/>
    <w:rsid w:val="00624855"/>
    <w:rsid w:val="006513F2"/>
    <w:rsid w:val="00682F4B"/>
    <w:rsid w:val="006860B4"/>
    <w:rsid w:val="006F2E8E"/>
    <w:rsid w:val="00704AF9"/>
    <w:rsid w:val="00713500"/>
    <w:rsid w:val="00714BDB"/>
    <w:rsid w:val="00724853"/>
    <w:rsid w:val="007439B9"/>
    <w:rsid w:val="0074647A"/>
    <w:rsid w:val="0076462C"/>
    <w:rsid w:val="00781359"/>
    <w:rsid w:val="007861DB"/>
    <w:rsid w:val="00826C02"/>
    <w:rsid w:val="008B1687"/>
    <w:rsid w:val="008D5CCD"/>
    <w:rsid w:val="009565C7"/>
    <w:rsid w:val="00973E89"/>
    <w:rsid w:val="0098434D"/>
    <w:rsid w:val="009879EE"/>
    <w:rsid w:val="009919DC"/>
    <w:rsid w:val="009A339C"/>
    <w:rsid w:val="009C3911"/>
    <w:rsid w:val="00A00CCB"/>
    <w:rsid w:val="00A03DFA"/>
    <w:rsid w:val="00A13081"/>
    <w:rsid w:val="00A8017A"/>
    <w:rsid w:val="00A83880"/>
    <w:rsid w:val="00AA474C"/>
    <w:rsid w:val="00B03A68"/>
    <w:rsid w:val="00B37EDB"/>
    <w:rsid w:val="00B47C01"/>
    <w:rsid w:val="00B50112"/>
    <w:rsid w:val="00B5220D"/>
    <w:rsid w:val="00B61442"/>
    <w:rsid w:val="00B86092"/>
    <w:rsid w:val="00B90D64"/>
    <w:rsid w:val="00B9130A"/>
    <w:rsid w:val="00BA7B8F"/>
    <w:rsid w:val="00BD09C7"/>
    <w:rsid w:val="00BD3E4A"/>
    <w:rsid w:val="00C02F1C"/>
    <w:rsid w:val="00C05915"/>
    <w:rsid w:val="00C156F2"/>
    <w:rsid w:val="00C45947"/>
    <w:rsid w:val="00C45CAC"/>
    <w:rsid w:val="00C555F6"/>
    <w:rsid w:val="00CA2A25"/>
    <w:rsid w:val="00D17155"/>
    <w:rsid w:val="00D27EBB"/>
    <w:rsid w:val="00D36A0B"/>
    <w:rsid w:val="00D41BC7"/>
    <w:rsid w:val="00D43AAB"/>
    <w:rsid w:val="00D56E0D"/>
    <w:rsid w:val="00D73424"/>
    <w:rsid w:val="00DF176F"/>
    <w:rsid w:val="00E3718D"/>
    <w:rsid w:val="00E71105"/>
    <w:rsid w:val="00E74A61"/>
    <w:rsid w:val="00E92EE2"/>
    <w:rsid w:val="00E9385D"/>
    <w:rsid w:val="00EB48AB"/>
    <w:rsid w:val="00EE42AE"/>
    <w:rsid w:val="00EF245A"/>
    <w:rsid w:val="00EF4290"/>
    <w:rsid w:val="00EF6BDC"/>
    <w:rsid w:val="00F11D40"/>
    <w:rsid w:val="00F263E4"/>
    <w:rsid w:val="00F333CF"/>
    <w:rsid w:val="00F55B98"/>
    <w:rsid w:val="00F563F2"/>
    <w:rsid w:val="00FD5DEE"/>
    <w:rsid w:val="00FF09CF"/>
    <w:rsid w:val="00FF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E482E8"/>
  <w15:chartTrackingRefBased/>
  <w15:docId w15:val="{31267F08-B21C-4F27-8BE8-4F95F43A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513F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entury Gothic" w:eastAsia="Arial Unicode MS" w:hAnsi="Century Gothic" w:cs="Arial Unicode MS"/>
      <w:color w:val="000000"/>
      <w:sz w:val="20"/>
      <w:szCs w:val="20"/>
      <w:u w:color="000000"/>
      <w:bdr w:val="nil"/>
      <w:lang w:val="pt-PT"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D4AE4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F11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1CB"/>
  </w:style>
  <w:style w:type="paragraph" w:styleId="Rodap">
    <w:name w:val="footer"/>
    <w:basedOn w:val="Normal"/>
    <w:link w:val="RodapChar"/>
    <w:uiPriority w:val="99"/>
    <w:unhideWhenUsed/>
    <w:rsid w:val="00FF11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1CB"/>
  </w:style>
  <w:style w:type="character" w:customStyle="1" w:styleId="Ttulo1Char">
    <w:name w:val="Título 1 Char"/>
    <w:basedOn w:val="Fontepargpadro"/>
    <w:link w:val="Ttulo1"/>
    <w:uiPriority w:val="9"/>
    <w:rsid w:val="005D4AE4"/>
    <w:rPr>
      <w:rFonts w:eastAsiaTheme="majorEastAsia" w:cstheme="majorBidi"/>
      <w:b/>
      <w:sz w:val="28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5D4AE4"/>
    <w:pPr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Sumrio1">
    <w:name w:val="toc 1"/>
    <w:basedOn w:val="Normal"/>
    <w:next w:val="Normal"/>
    <w:autoRedefine/>
    <w:uiPriority w:val="39"/>
    <w:unhideWhenUsed/>
    <w:rsid w:val="005D4AE4"/>
    <w:pPr>
      <w:spacing w:after="100"/>
    </w:pPr>
  </w:style>
  <w:style w:type="character" w:styleId="Hyperlink">
    <w:name w:val="Hyperlink"/>
    <w:basedOn w:val="Fontepargpadro"/>
    <w:uiPriority w:val="99"/>
    <w:unhideWhenUsed/>
    <w:rsid w:val="005D4A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FBE6572E24434805FC33E6B5C33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6E3F1-2F4E-487E-B301-2F7295B5A66F}"/>
      </w:docPartPr>
      <w:docPartBody>
        <w:p w:rsidR="00333A2C" w:rsidRDefault="00C533D3" w:rsidP="00C533D3">
          <w:pPr>
            <w:pStyle w:val="2CAFBE6572E24434805FC33E6B5C33F6"/>
          </w:pPr>
          <w:r>
            <w:rPr>
              <w:color w:val="4472C4" w:themeColor="accent1"/>
              <w:sz w:val="20"/>
              <w:szCs w:val="20"/>
            </w:rPr>
            <w:t>[Nome do Autor]</w:t>
          </w:r>
        </w:p>
      </w:docPartBody>
    </w:docPart>
    <w:docPart>
      <w:docPartPr>
        <w:name w:val="96CB84DE281D422BB75B908632DCBA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134196-0F55-471B-97E5-6F2FBC4EBE9F}"/>
      </w:docPartPr>
      <w:docPartBody>
        <w:p w:rsidR="00333A2C" w:rsidRDefault="00C533D3" w:rsidP="00C533D3">
          <w:pPr>
            <w:pStyle w:val="96CB84DE281D422BB75B908632DCBA69"/>
          </w:pPr>
          <w:r>
            <w:rPr>
              <w:caps/>
              <w:color w:val="4472C4" w:themeColor="accent1"/>
            </w:rPr>
            <w:t>[Título do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D3"/>
    <w:rsid w:val="000D5304"/>
    <w:rsid w:val="00304C5B"/>
    <w:rsid w:val="00333A2C"/>
    <w:rsid w:val="003C1A30"/>
    <w:rsid w:val="004B54AE"/>
    <w:rsid w:val="00505DF4"/>
    <w:rsid w:val="00650AEF"/>
    <w:rsid w:val="009F7E0B"/>
    <w:rsid w:val="00BF5509"/>
    <w:rsid w:val="00C533D3"/>
    <w:rsid w:val="00E0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2CAFBE6572E24434805FC33E6B5C33F6">
    <w:name w:val="2CAFBE6572E24434805FC33E6B5C33F6"/>
    <w:rsid w:val="00C533D3"/>
  </w:style>
  <w:style w:type="paragraph" w:customStyle="1" w:styleId="96CB84DE281D422BB75B908632DCBA69">
    <w:name w:val="96CB84DE281D422BB75B908632DCBA69"/>
    <w:rsid w:val="00C533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E2C61-A452-418D-918C-B90A3110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1329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ARQUITETO E URBANISTA</vt:lpstr>
    </vt:vector>
  </TitlesOfParts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ARQUITETO E URBANISTA</dc:title>
  <dc:subject/>
  <dc:creator>PABLO BETTONI</dc:creator>
  <cp:keywords/>
  <dc:description/>
  <cp:lastModifiedBy>Renata Freire</cp:lastModifiedBy>
  <cp:revision>31</cp:revision>
  <cp:lastPrinted>2022-11-29T11:37:00Z</cp:lastPrinted>
  <dcterms:created xsi:type="dcterms:W3CDTF">2022-11-23T11:39:00Z</dcterms:created>
  <dcterms:modified xsi:type="dcterms:W3CDTF">2025-07-08T12:27:00Z</dcterms:modified>
</cp:coreProperties>
</file>